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9C2D" w14:textId="77777777" w:rsidR="00610A9E" w:rsidRPr="009E6A76" w:rsidRDefault="00022C76" w:rsidP="009E6A76">
      <w:pPr>
        <w:autoSpaceDE w:val="0"/>
        <w:autoSpaceDN w:val="0"/>
        <w:adjustRightInd w:val="0"/>
        <w:spacing w:before="100" w:beforeAutospacing="1" w:after="100" w:afterAutospacing="1"/>
        <w:ind w:left="1134"/>
        <w:rPr>
          <w:rFonts w:ascii="Arial" w:eastAsia="Times New Roman" w:hAnsi="Arial" w:cs="Arial"/>
          <w:b/>
          <w:bCs/>
          <w:color w:val="0F2D86"/>
          <w:szCs w:val="24"/>
        </w:rPr>
      </w:pPr>
      <w:r w:rsidRPr="009E6A76">
        <w:rPr>
          <w:rFonts w:ascii="Arial" w:eastAsia="Times New Roman" w:hAnsi="Arial" w:cs="Arial"/>
          <w:b/>
          <w:bCs/>
          <w:color w:val="0F2D86"/>
          <w:szCs w:val="24"/>
        </w:rPr>
        <w:t xml:space="preserve">Membership </w:t>
      </w:r>
      <w:r w:rsidR="008E1FF5" w:rsidRPr="009E6A76">
        <w:rPr>
          <w:rFonts w:ascii="Arial" w:eastAsia="Times New Roman" w:hAnsi="Arial" w:cs="Arial"/>
          <w:b/>
          <w:bCs/>
          <w:color w:val="0F2D86"/>
          <w:szCs w:val="24"/>
        </w:rPr>
        <w:t>policy statement</w:t>
      </w:r>
    </w:p>
    <w:p w14:paraId="21D49C2E" w14:textId="77777777" w:rsidR="009E6A76" w:rsidRPr="005063DE" w:rsidRDefault="009E6A76" w:rsidP="005063DE">
      <w:pPr>
        <w:spacing w:after="240"/>
        <w:rPr>
          <w:rFonts w:ascii="Arial" w:hAnsi="Arial" w:cs="Arial"/>
        </w:rPr>
      </w:pPr>
      <w:r w:rsidRPr="005063DE">
        <w:rPr>
          <w:rFonts w:ascii="Arial" w:hAnsi="Arial" w:cs="Arial"/>
        </w:rPr>
        <w:t xml:space="preserve">LONDON TRAMPOLINE </w:t>
      </w:r>
      <w:r w:rsidR="00CF7855">
        <w:rPr>
          <w:rFonts w:ascii="Arial" w:hAnsi="Arial" w:cs="Arial"/>
        </w:rPr>
        <w:t>ACADEMY</w:t>
      </w:r>
    </w:p>
    <w:p w14:paraId="21D49C2F" w14:textId="77777777" w:rsidR="009E6A76" w:rsidRPr="005063DE" w:rsidRDefault="009E6A76" w:rsidP="005063DE">
      <w:pPr>
        <w:spacing w:after="240"/>
        <w:rPr>
          <w:rFonts w:ascii="Arial" w:hAnsi="Arial" w:cs="Arial"/>
          <w:color w:val="FF0000"/>
        </w:rPr>
      </w:pPr>
      <w:r w:rsidRPr="005063DE">
        <w:rPr>
          <w:rFonts w:ascii="Arial" w:hAnsi="Arial" w:cs="Arial"/>
          <w:color w:val="FF0000"/>
        </w:rPr>
        <w:t>Membership</w:t>
      </w:r>
      <w:r w:rsidRPr="005063DE">
        <w:rPr>
          <w:rFonts w:ascii="Arial" w:hAnsi="Arial" w:cs="Arial"/>
          <w:color w:val="FF0000"/>
        </w:rPr>
        <w:tab/>
      </w:r>
    </w:p>
    <w:p w14:paraId="21D49C30" w14:textId="589D295B" w:rsidR="009E6A76" w:rsidRPr="005063DE" w:rsidRDefault="009E6A76" w:rsidP="005063DE">
      <w:pPr>
        <w:pStyle w:val="ListParagraph"/>
        <w:numPr>
          <w:ilvl w:val="0"/>
          <w:numId w:val="11"/>
        </w:numPr>
        <w:spacing w:after="240"/>
        <w:rPr>
          <w:rFonts w:ascii="Arial" w:hAnsi="Arial" w:cs="Arial"/>
        </w:rPr>
      </w:pPr>
      <w:r w:rsidRPr="005063DE">
        <w:rPr>
          <w:rFonts w:ascii="Arial" w:hAnsi="Arial" w:cs="Arial"/>
        </w:rPr>
        <w:t xml:space="preserve">Membership of the </w:t>
      </w:r>
      <w:r w:rsidR="00460695">
        <w:rPr>
          <w:rFonts w:ascii="Arial" w:hAnsi="Arial" w:cs="Arial"/>
        </w:rPr>
        <w:t>A</w:t>
      </w:r>
      <w:r w:rsidR="005E138B">
        <w:rPr>
          <w:rFonts w:ascii="Arial" w:hAnsi="Arial" w:cs="Arial"/>
        </w:rPr>
        <w:t>cademy</w:t>
      </w:r>
      <w:r w:rsidRPr="005063DE">
        <w:rPr>
          <w:rFonts w:ascii="Arial" w:hAnsi="Arial" w:cs="Arial"/>
        </w:rPr>
        <w:t xml:space="preserve"> shall be open to any persons who are interested in promoting, coaching, volunteering or participating in </w:t>
      </w:r>
      <w:r w:rsidRPr="005063DE">
        <w:rPr>
          <w:rFonts w:ascii="Arial" w:hAnsi="Arial" w:cs="Arial"/>
          <w:i/>
        </w:rPr>
        <w:t xml:space="preserve">Trampolining and who are </w:t>
      </w:r>
      <w:r w:rsidRPr="005063DE">
        <w:rPr>
          <w:rFonts w:ascii="Arial" w:hAnsi="Arial" w:cs="Arial"/>
        </w:rPr>
        <w:t xml:space="preserve"> amateurs as defined by UK governing bodies at that time who are interested in furthering the aims of the </w:t>
      </w:r>
      <w:r w:rsidR="00460695">
        <w:rPr>
          <w:rFonts w:ascii="Arial" w:hAnsi="Arial" w:cs="Arial"/>
        </w:rPr>
        <w:t>A</w:t>
      </w:r>
      <w:r w:rsidR="005E138B">
        <w:rPr>
          <w:rFonts w:ascii="Arial" w:hAnsi="Arial" w:cs="Arial"/>
        </w:rPr>
        <w:t>cademy</w:t>
      </w:r>
      <w:r w:rsidRPr="005063DE">
        <w:rPr>
          <w:rFonts w:ascii="Arial" w:hAnsi="Arial" w:cs="Arial"/>
        </w:rPr>
        <w:t xml:space="preserve"> and the sport on application regardless of gender, age, disability, ethnicity, nationality, sexual orientation, religion or other beliefs.  However, limitation of membership according to available facilities is allowable on a non-discriminatory basis.</w:t>
      </w:r>
    </w:p>
    <w:p w14:paraId="21D49C31" w14:textId="77777777" w:rsidR="009E6A76" w:rsidRPr="005063DE" w:rsidRDefault="009E6A76" w:rsidP="005063DE">
      <w:pPr>
        <w:pStyle w:val="ListParagraph"/>
        <w:numPr>
          <w:ilvl w:val="0"/>
          <w:numId w:val="11"/>
        </w:numPr>
        <w:spacing w:after="240"/>
        <w:rPr>
          <w:rFonts w:ascii="Arial" w:hAnsi="Arial" w:cs="Arial"/>
        </w:rPr>
      </w:pPr>
      <w:r w:rsidRPr="005063DE">
        <w:rPr>
          <w:rFonts w:ascii="Arial" w:hAnsi="Arial" w:cs="Arial"/>
        </w:rPr>
        <w:t>Each membership application must be made on the appropriate application form as determined by the committee from time to time.  Each candidate for membership must be proposed, seconded and elected or otherwise at a properly convened meeting of the Committee. The appropriate subscription must accompany the application for membership.</w:t>
      </w:r>
    </w:p>
    <w:p w14:paraId="21D49C32" w14:textId="3DFAE13D" w:rsidR="009E6A76" w:rsidRPr="005063DE" w:rsidRDefault="009E6A76" w:rsidP="005063DE">
      <w:pPr>
        <w:pStyle w:val="ListParagraph"/>
        <w:numPr>
          <w:ilvl w:val="0"/>
          <w:numId w:val="11"/>
        </w:numPr>
        <w:spacing w:after="240"/>
        <w:rPr>
          <w:rFonts w:ascii="Arial" w:hAnsi="Arial" w:cs="Arial"/>
        </w:rPr>
      </w:pPr>
      <w:r w:rsidRPr="005063DE">
        <w:rPr>
          <w:rFonts w:ascii="Arial" w:hAnsi="Arial" w:cs="Arial"/>
        </w:rPr>
        <w:t xml:space="preserve">The </w:t>
      </w:r>
      <w:r w:rsidR="00460695">
        <w:rPr>
          <w:rFonts w:ascii="Arial" w:hAnsi="Arial" w:cs="Arial"/>
        </w:rPr>
        <w:t>A</w:t>
      </w:r>
      <w:r w:rsidR="005E138B">
        <w:rPr>
          <w:rFonts w:ascii="Arial" w:hAnsi="Arial" w:cs="Arial"/>
        </w:rPr>
        <w:t>cademy</w:t>
      </w:r>
      <w:r w:rsidRPr="005063DE">
        <w:rPr>
          <w:rFonts w:ascii="Arial" w:hAnsi="Arial" w:cs="Arial"/>
        </w:rPr>
        <w:t xml:space="preserve"> has different classes of membership and subscription on a non-discriminatory and fair basis.  The </w:t>
      </w:r>
      <w:r w:rsidR="005E138B">
        <w:rPr>
          <w:rFonts w:ascii="Arial" w:hAnsi="Arial" w:cs="Arial"/>
        </w:rPr>
        <w:t>academy</w:t>
      </w:r>
      <w:r w:rsidRPr="005063DE">
        <w:rPr>
          <w:rFonts w:ascii="Arial" w:hAnsi="Arial" w:cs="Arial"/>
        </w:rPr>
        <w:t xml:space="preserve"> will keep subscriptions at levels that will not pose a significant obstacle to people participating subject to the constraints of </w:t>
      </w:r>
      <w:r w:rsidR="005E138B">
        <w:rPr>
          <w:rFonts w:ascii="Arial" w:hAnsi="Arial" w:cs="Arial"/>
        </w:rPr>
        <w:t>academy</w:t>
      </w:r>
      <w:r w:rsidRPr="005063DE">
        <w:rPr>
          <w:rFonts w:ascii="Arial" w:hAnsi="Arial" w:cs="Arial"/>
        </w:rPr>
        <w:t xml:space="preserve"> expenses.</w:t>
      </w:r>
    </w:p>
    <w:p w14:paraId="21D49C33" w14:textId="6EE787D7" w:rsidR="009E6A76" w:rsidRPr="005063DE" w:rsidRDefault="009E6A76" w:rsidP="005063DE">
      <w:pPr>
        <w:pStyle w:val="ListParagraph"/>
        <w:numPr>
          <w:ilvl w:val="0"/>
          <w:numId w:val="11"/>
        </w:numPr>
        <w:spacing w:after="240"/>
        <w:rPr>
          <w:rFonts w:ascii="Arial" w:hAnsi="Arial" w:cs="Arial"/>
        </w:rPr>
      </w:pPr>
      <w:r w:rsidRPr="005063DE">
        <w:rPr>
          <w:rFonts w:ascii="Arial" w:hAnsi="Arial" w:cs="Arial"/>
        </w:rPr>
        <w:t xml:space="preserve">Membership shall consist of officers and ordinary members of the </w:t>
      </w:r>
      <w:r w:rsidR="00460695">
        <w:rPr>
          <w:rFonts w:ascii="Arial" w:hAnsi="Arial" w:cs="Arial"/>
        </w:rPr>
        <w:t>A</w:t>
      </w:r>
      <w:r w:rsidR="005E138B">
        <w:rPr>
          <w:rFonts w:ascii="Arial" w:hAnsi="Arial" w:cs="Arial"/>
        </w:rPr>
        <w:t>cademy</w:t>
      </w:r>
      <w:r w:rsidRPr="005063DE">
        <w:rPr>
          <w:rFonts w:ascii="Arial" w:hAnsi="Arial" w:cs="Arial"/>
        </w:rPr>
        <w:t xml:space="preserve"> as outlined below.  All officer</w:t>
      </w:r>
      <w:r w:rsidR="00460695">
        <w:rPr>
          <w:rFonts w:ascii="Arial" w:hAnsi="Arial" w:cs="Arial"/>
        </w:rPr>
        <w:t>s and ordinary members will be s</w:t>
      </w:r>
      <w:r w:rsidRPr="005063DE">
        <w:rPr>
          <w:rFonts w:ascii="Arial" w:hAnsi="Arial" w:cs="Arial"/>
        </w:rPr>
        <w:t xml:space="preserve">ubject to the regulations of the constitution and by joining the </w:t>
      </w:r>
      <w:r w:rsidR="00460695">
        <w:rPr>
          <w:rFonts w:ascii="Arial" w:hAnsi="Arial" w:cs="Arial"/>
        </w:rPr>
        <w:t>A</w:t>
      </w:r>
      <w:r w:rsidR="005E138B">
        <w:rPr>
          <w:rFonts w:ascii="Arial" w:hAnsi="Arial" w:cs="Arial"/>
        </w:rPr>
        <w:t>cademy</w:t>
      </w:r>
      <w:r w:rsidRPr="005063DE">
        <w:rPr>
          <w:rFonts w:ascii="Arial" w:hAnsi="Arial" w:cs="Arial"/>
        </w:rPr>
        <w:t xml:space="preserve">, will be deemed to accept these regulations and whatever codes of conduct that the </w:t>
      </w:r>
      <w:r w:rsidR="00460695">
        <w:rPr>
          <w:rFonts w:ascii="Arial" w:hAnsi="Arial" w:cs="Arial"/>
        </w:rPr>
        <w:t>A</w:t>
      </w:r>
      <w:r w:rsidR="005E138B">
        <w:rPr>
          <w:rFonts w:ascii="Arial" w:hAnsi="Arial" w:cs="Arial"/>
        </w:rPr>
        <w:t>cademy</w:t>
      </w:r>
      <w:r w:rsidRPr="005063DE">
        <w:rPr>
          <w:rFonts w:ascii="Arial" w:hAnsi="Arial" w:cs="Arial"/>
        </w:rPr>
        <w:t xml:space="preserve"> has adopted and are in force at the time.  Members will be enrolled in one of the following categories:</w:t>
      </w:r>
    </w:p>
    <w:p w14:paraId="21D49C34" w14:textId="77777777" w:rsidR="009E6A76" w:rsidRPr="005063DE" w:rsidRDefault="009E6A76" w:rsidP="00C174EF">
      <w:pPr>
        <w:pStyle w:val="ListParagraph"/>
        <w:numPr>
          <w:ilvl w:val="0"/>
          <w:numId w:val="13"/>
        </w:numPr>
        <w:spacing w:after="240"/>
        <w:rPr>
          <w:rFonts w:ascii="Arial" w:hAnsi="Arial" w:cs="Arial"/>
        </w:rPr>
      </w:pPr>
      <w:r w:rsidRPr="005063DE">
        <w:rPr>
          <w:rFonts w:ascii="Arial" w:hAnsi="Arial" w:cs="Arial"/>
        </w:rPr>
        <w:t>Honorary Full Member</w:t>
      </w:r>
    </w:p>
    <w:p w14:paraId="21D49C35" w14:textId="77777777" w:rsidR="009E6A76" w:rsidRPr="005063DE" w:rsidRDefault="009E6A76" w:rsidP="00C174EF">
      <w:pPr>
        <w:pStyle w:val="ListParagraph"/>
        <w:numPr>
          <w:ilvl w:val="0"/>
          <w:numId w:val="13"/>
        </w:numPr>
        <w:spacing w:after="240"/>
        <w:rPr>
          <w:rFonts w:ascii="Arial" w:hAnsi="Arial" w:cs="Arial"/>
        </w:rPr>
      </w:pPr>
      <w:r w:rsidRPr="005063DE">
        <w:rPr>
          <w:rFonts w:ascii="Arial" w:hAnsi="Arial" w:cs="Arial"/>
        </w:rPr>
        <w:t>Full Member</w:t>
      </w:r>
    </w:p>
    <w:p w14:paraId="21D49C36" w14:textId="77777777" w:rsidR="009E6A76" w:rsidRPr="005063DE" w:rsidRDefault="009E6A76" w:rsidP="00C174EF">
      <w:pPr>
        <w:pStyle w:val="ListParagraph"/>
        <w:numPr>
          <w:ilvl w:val="0"/>
          <w:numId w:val="13"/>
        </w:numPr>
        <w:spacing w:after="240"/>
        <w:rPr>
          <w:rFonts w:ascii="Arial" w:hAnsi="Arial" w:cs="Arial"/>
        </w:rPr>
      </w:pPr>
      <w:r w:rsidRPr="005063DE">
        <w:rPr>
          <w:rFonts w:ascii="Arial" w:hAnsi="Arial" w:cs="Arial"/>
        </w:rPr>
        <w:t>Junior Full Member</w:t>
      </w:r>
    </w:p>
    <w:p w14:paraId="21D49C37" w14:textId="77777777" w:rsidR="009E6A76" w:rsidRPr="005063DE" w:rsidRDefault="009E6A76" w:rsidP="00C174EF">
      <w:pPr>
        <w:pStyle w:val="ListParagraph"/>
        <w:numPr>
          <w:ilvl w:val="0"/>
          <w:numId w:val="13"/>
        </w:numPr>
        <w:spacing w:after="240"/>
        <w:rPr>
          <w:rFonts w:ascii="Arial" w:hAnsi="Arial" w:cs="Arial"/>
        </w:rPr>
      </w:pPr>
      <w:r w:rsidRPr="005063DE">
        <w:rPr>
          <w:rFonts w:ascii="Arial" w:hAnsi="Arial" w:cs="Arial"/>
        </w:rPr>
        <w:t>Associate Member</w:t>
      </w:r>
    </w:p>
    <w:p w14:paraId="21D49C38" w14:textId="77777777" w:rsidR="009E6A76" w:rsidRPr="005063DE" w:rsidRDefault="00EC06E6" w:rsidP="00C174EF">
      <w:pPr>
        <w:pStyle w:val="ListParagraph"/>
        <w:numPr>
          <w:ilvl w:val="0"/>
          <w:numId w:val="13"/>
        </w:numPr>
        <w:spacing w:after="240"/>
        <w:rPr>
          <w:rFonts w:ascii="Arial" w:hAnsi="Arial" w:cs="Arial"/>
        </w:rPr>
      </w:pPr>
      <w:r>
        <w:rPr>
          <w:rFonts w:ascii="Arial" w:hAnsi="Arial" w:cs="Arial"/>
        </w:rPr>
        <w:t>Student M</w:t>
      </w:r>
      <w:r w:rsidR="009E6A76" w:rsidRPr="005063DE">
        <w:rPr>
          <w:rFonts w:ascii="Arial" w:hAnsi="Arial" w:cs="Arial"/>
        </w:rPr>
        <w:t xml:space="preserve">ember </w:t>
      </w:r>
    </w:p>
    <w:p w14:paraId="21D49C39" w14:textId="77777777" w:rsidR="009E6A76" w:rsidRPr="005063DE" w:rsidRDefault="009E6A76" w:rsidP="00C174EF">
      <w:pPr>
        <w:pStyle w:val="ListParagraph"/>
        <w:numPr>
          <w:ilvl w:val="0"/>
          <w:numId w:val="13"/>
        </w:numPr>
        <w:spacing w:after="240"/>
        <w:rPr>
          <w:rFonts w:ascii="Arial" w:hAnsi="Arial" w:cs="Arial"/>
        </w:rPr>
      </w:pPr>
      <w:r w:rsidRPr="005063DE">
        <w:rPr>
          <w:rFonts w:ascii="Arial" w:hAnsi="Arial" w:cs="Arial"/>
        </w:rPr>
        <w:t>Life Member</w:t>
      </w:r>
    </w:p>
    <w:p w14:paraId="21D49C3A" w14:textId="77777777" w:rsidR="009E6A76" w:rsidRPr="005063DE" w:rsidRDefault="009E6A76" w:rsidP="00C174EF">
      <w:pPr>
        <w:pStyle w:val="ListParagraph"/>
        <w:numPr>
          <w:ilvl w:val="0"/>
          <w:numId w:val="11"/>
        </w:numPr>
        <w:spacing w:after="240"/>
        <w:rPr>
          <w:rFonts w:ascii="Arial" w:eastAsia="Calibri" w:hAnsi="Arial" w:cs="Arial"/>
          <w:szCs w:val="22"/>
          <w:lang w:eastAsia="en-US"/>
        </w:rPr>
      </w:pPr>
      <w:r w:rsidRPr="005063DE">
        <w:rPr>
          <w:rFonts w:ascii="Arial" w:eastAsia="Calibri" w:hAnsi="Arial" w:cs="Arial"/>
          <w:szCs w:val="22"/>
          <w:lang w:eastAsia="en-US"/>
        </w:rPr>
        <w:t>Members in each category will pay membership fees, as determined at the Annual General Meeting.</w:t>
      </w:r>
    </w:p>
    <w:p w14:paraId="21D49C3B" w14:textId="77777777" w:rsidR="009E6A76" w:rsidRPr="005063DE" w:rsidRDefault="009E6A76" w:rsidP="00C174EF">
      <w:pPr>
        <w:pStyle w:val="ListParagraph"/>
        <w:numPr>
          <w:ilvl w:val="0"/>
          <w:numId w:val="11"/>
        </w:numPr>
        <w:spacing w:after="240"/>
        <w:rPr>
          <w:rFonts w:ascii="Arial" w:eastAsia="Calibri" w:hAnsi="Arial" w:cs="Arial"/>
          <w:szCs w:val="22"/>
          <w:lang w:eastAsia="en-US"/>
        </w:rPr>
      </w:pPr>
      <w:r w:rsidRPr="005063DE">
        <w:rPr>
          <w:rFonts w:ascii="Arial" w:eastAsia="Calibri" w:hAnsi="Arial" w:cs="Arial"/>
          <w:szCs w:val="22"/>
          <w:lang w:eastAsia="en-US"/>
        </w:rPr>
        <w:t xml:space="preserve">Individuals shall be ineligible to take part in the business of the </w:t>
      </w:r>
      <w:r w:rsidR="005E138B">
        <w:rPr>
          <w:rFonts w:ascii="Arial" w:eastAsia="Calibri" w:hAnsi="Arial" w:cs="Arial"/>
          <w:szCs w:val="22"/>
          <w:lang w:eastAsia="en-US"/>
        </w:rPr>
        <w:t>Academy</w:t>
      </w:r>
      <w:r w:rsidRPr="005063DE">
        <w:rPr>
          <w:rFonts w:ascii="Arial" w:eastAsia="Calibri" w:hAnsi="Arial" w:cs="Arial"/>
          <w:szCs w:val="22"/>
          <w:lang w:eastAsia="en-US"/>
        </w:rPr>
        <w:t xml:space="preserve">, vote at general meetings or be eligible for selection of any </w:t>
      </w:r>
      <w:r w:rsidR="005E138B">
        <w:rPr>
          <w:rFonts w:ascii="Arial" w:eastAsia="Calibri" w:hAnsi="Arial" w:cs="Arial"/>
          <w:szCs w:val="22"/>
          <w:lang w:eastAsia="en-US"/>
        </w:rPr>
        <w:t>Academy</w:t>
      </w:r>
      <w:r w:rsidRPr="005063DE">
        <w:rPr>
          <w:rFonts w:ascii="Arial" w:eastAsia="Calibri" w:hAnsi="Arial" w:cs="Arial"/>
          <w:szCs w:val="22"/>
          <w:lang w:eastAsia="en-US"/>
        </w:rPr>
        <w:t xml:space="preserve"> team unless the applicable subscription has been paid by the due date and/or membership has been agreed by the </w:t>
      </w:r>
      <w:r w:rsidR="005E138B">
        <w:rPr>
          <w:rFonts w:ascii="Arial" w:eastAsia="Calibri" w:hAnsi="Arial" w:cs="Arial"/>
          <w:szCs w:val="22"/>
          <w:lang w:eastAsia="en-US"/>
        </w:rPr>
        <w:t>Academy</w:t>
      </w:r>
      <w:r w:rsidRPr="005063DE">
        <w:rPr>
          <w:rFonts w:ascii="Arial" w:eastAsia="Calibri" w:hAnsi="Arial" w:cs="Arial"/>
          <w:szCs w:val="22"/>
          <w:lang w:eastAsia="en-US"/>
        </w:rPr>
        <w:t xml:space="preserve"> committee.</w:t>
      </w:r>
    </w:p>
    <w:p w14:paraId="21D49C3C" w14:textId="77777777"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The Committee shall have the right to approve or reject applications for membership, provided that the individual concerned shall have the right to be heard by the Committee before a final decision is made.</w:t>
      </w:r>
    </w:p>
    <w:p w14:paraId="21D49C3D" w14:textId="661B985F"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All members will be subject to the regulations of the constitution and by joining the </w:t>
      </w:r>
      <w:r w:rsidR="00460695">
        <w:rPr>
          <w:rFonts w:ascii="Arial" w:hAnsi="Arial" w:cs="Arial"/>
        </w:rPr>
        <w:t>A</w:t>
      </w:r>
      <w:r w:rsidR="005E138B">
        <w:rPr>
          <w:rFonts w:ascii="Arial" w:hAnsi="Arial" w:cs="Arial"/>
        </w:rPr>
        <w:t>cademy</w:t>
      </w:r>
      <w:r w:rsidRPr="005063DE">
        <w:rPr>
          <w:rFonts w:ascii="Arial" w:hAnsi="Arial" w:cs="Arial"/>
        </w:rPr>
        <w:t xml:space="preserve"> will be deemed to accept these regulations and codes of practice that the </w:t>
      </w:r>
      <w:r w:rsidR="00460695">
        <w:rPr>
          <w:rFonts w:ascii="Arial" w:hAnsi="Arial" w:cs="Arial"/>
        </w:rPr>
        <w:t>A</w:t>
      </w:r>
      <w:r w:rsidR="005E138B">
        <w:rPr>
          <w:rFonts w:ascii="Arial" w:hAnsi="Arial" w:cs="Arial"/>
        </w:rPr>
        <w:t>cademy</w:t>
      </w:r>
      <w:r w:rsidRPr="005063DE">
        <w:rPr>
          <w:rFonts w:ascii="Arial" w:hAnsi="Arial" w:cs="Arial"/>
        </w:rPr>
        <w:t xml:space="preserve"> has adopted.</w:t>
      </w:r>
    </w:p>
    <w:p w14:paraId="21D49C3E" w14:textId="68E240C1"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Full membership shall be open to individuals of 14 years and over who are actively involved in pursuing the objectives of the </w:t>
      </w:r>
      <w:r w:rsidR="00E45A57">
        <w:rPr>
          <w:rFonts w:ascii="Arial" w:hAnsi="Arial" w:cs="Arial"/>
        </w:rPr>
        <w:t>A</w:t>
      </w:r>
      <w:r w:rsidR="005E138B">
        <w:rPr>
          <w:rFonts w:ascii="Arial" w:hAnsi="Arial" w:cs="Arial"/>
        </w:rPr>
        <w:t>cademy</w:t>
      </w:r>
      <w:r w:rsidRPr="005063DE">
        <w:rPr>
          <w:rFonts w:ascii="Arial" w:hAnsi="Arial" w:cs="Arial"/>
        </w:rPr>
        <w:t xml:space="preserve"> and who have paid the annual subscription fee as laid down from time to time by the Committee and pay all session fees by standing order. Full members shall have voting rights at General Meetings</w:t>
      </w:r>
    </w:p>
    <w:p w14:paraId="21D49C3F" w14:textId="77777777"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lastRenderedPageBreak/>
        <w:t>Approved coaches, judges and other members, may be honorary full members at the discretion of the Management Committee. Honorary full members shall have voting rights at General Meetings</w:t>
      </w:r>
    </w:p>
    <w:p w14:paraId="21D49C40" w14:textId="28FEE60D"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Junior membership shall be open to any young person under the age of 14 who wishes to use the facilities of the </w:t>
      </w:r>
      <w:r w:rsidR="00E45A57">
        <w:rPr>
          <w:rFonts w:ascii="Arial" w:hAnsi="Arial" w:cs="Arial"/>
        </w:rPr>
        <w:t>A</w:t>
      </w:r>
      <w:r w:rsidR="005E138B">
        <w:rPr>
          <w:rFonts w:ascii="Arial" w:hAnsi="Arial" w:cs="Arial"/>
        </w:rPr>
        <w:t>cademy</w:t>
      </w:r>
      <w:r w:rsidRPr="005063DE">
        <w:rPr>
          <w:rFonts w:ascii="Arial" w:hAnsi="Arial" w:cs="Arial"/>
        </w:rPr>
        <w:t>, Subject to payment of subscriptions as laid down from time to time by the Committee, and pay all s</w:t>
      </w:r>
      <w:r w:rsidR="00EC06E6">
        <w:rPr>
          <w:rFonts w:ascii="Arial" w:hAnsi="Arial" w:cs="Arial"/>
        </w:rPr>
        <w:t>ession fees by standing order.</w:t>
      </w:r>
      <w:r w:rsidRPr="005063DE">
        <w:rPr>
          <w:rFonts w:ascii="Arial" w:hAnsi="Arial" w:cs="Arial"/>
        </w:rPr>
        <w:t xml:space="preserve"> Junior members may attend General Meetings but shall not be entitled to voting rights.</w:t>
      </w:r>
    </w:p>
    <w:p w14:paraId="21D49C41" w14:textId="68C53250"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Ordinary membership shall be open to individuals who are actively involved in pursuing the objectives of the </w:t>
      </w:r>
      <w:r w:rsidR="00E45A57">
        <w:rPr>
          <w:rFonts w:ascii="Arial" w:hAnsi="Arial" w:cs="Arial"/>
        </w:rPr>
        <w:t>A</w:t>
      </w:r>
      <w:r w:rsidR="005E138B">
        <w:rPr>
          <w:rFonts w:ascii="Arial" w:hAnsi="Arial" w:cs="Arial"/>
        </w:rPr>
        <w:t>cademy</w:t>
      </w:r>
      <w:r w:rsidRPr="005063DE">
        <w:rPr>
          <w:rFonts w:ascii="Arial" w:hAnsi="Arial" w:cs="Arial"/>
        </w:rPr>
        <w:t xml:space="preserve"> and who have paid the annual subscription fee as laid down from time to time by the Committee but do not pay </w:t>
      </w:r>
      <w:r w:rsidR="00E45A57">
        <w:rPr>
          <w:rFonts w:ascii="Arial" w:hAnsi="Arial" w:cs="Arial"/>
        </w:rPr>
        <w:t>session fees by standing order.</w:t>
      </w:r>
      <w:r w:rsidRPr="005063DE">
        <w:rPr>
          <w:rFonts w:ascii="Arial" w:hAnsi="Arial" w:cs="Arial"/>
        </w:rPr>
        <w:t xml:space="preserve"> Ordinary members shall have voting rights at General Meetings</w:t>
      </w:r>
    </w:p>
    <w:p w14:paraId="21D49C42" w14:textId="2DCA8D6A"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Associate membership shall by invitation be open to individuals who are interested in furthering the work of the </w:t>
      </w:r>
      <w:r w:rsidR="00E45A57">
        <w:rPr>
          <w:rFonts w:ascii="Arial" w:hAnsi="Arial" w:cs="Arial"/>
        </w:rPr>
        <w:t>A</w:t>
      </w:r>
      <w:r w:rsidR="005E138B">
        <w:rPr>
          <w:rFonts w:ascii="Arial" w:hAnsi="Arial" w:cs="Arial"/>
        </w:rPr>
        <w:t>cademy</w:t>
      </w:r>
      <w:r w:rsidRPr="005063DE">
        <w:rPr>
          <w:rFonts w:ascii="Arial" w:hAnsi="Arial" w:cs="Arial"/>
        </w:rPr>
        <w:t xml:space="preserve"> in roles other that as competitive or jumping members.  This may include, amongst other categories; coaching, judging, </w:t>
      </w:r>
      <w:r w:rsidR="005E138B">
        <w:rPr>
          <w:rFonts w:ascii="Arial" w:hAnsi="Arial" w:cs="Arial"/>
        </w:rPr>
        <w:t>academy</w:t>
      </w:r>
      <w:r w:rsidRPr="005063DE">
        <w:rPr>
          <w:rFonts w:ascii="Arial" w:hAnsi="Arial" w:cs="Arial"/>
        </w:rPr>
        <w:t xml:space="preserve"> officiating, volunteers and so on. Associate members are entitled to voting rights.</w:t>
      </w:r>
    </w:p>
    <w:p w14:paraId="21D49C43" w14:textId="1E5AA323"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Honorary life membership of the </w:t>
      </w:r>
      <w:r w:rsidR="00E45A57">
        <w:rPr>
          <w:rFonts w:ascii="Arial" w:hAnsi="Arial" w:cs="Arial"/>
        </w:rPr>
        <w:t>A</w:t>
      </w:r>
      <w:r w:rsidR="005E138B">
        <w:rPr>
          <w:rFonts w:ascii="Arial" w:hAnsi="Arial" w:cs="Arial"/>
        </w:rPr>
        <w:t>cademy</w:t>
      </w:r>
      <w:r w:rsidRPr="005063DE">
        <w:rPr>
          <w:rFonts w:ascii="Arial" w:hAnsi="Arial" w:cs="Arial"/>
        </w:rPr>
        <w:t xml:space="preserve"> may be conferred upon any member by a majority vote of those present at an Annual General Meeting (AGM) in recognition of someone who has performed an outstanding service in any capacity deemed to be appropriate, or who has made an outstanding contribution to the </w:t>
      </w:r>
      <w:r w:rsidR="005E138B">
        <w:rPr>
          <w:rFonts w:ascii="Arial" w:hAnsi="Arial" w:cs="Arial"/>
        </w:rPr>
        <w:t>academy</w:t>
      </w:r>
      <w:r w:rsidRPr="005063DE">
        <w:rPr>
          <w:rFonts w:ascii="Arial" w:hAnsi="Arial" w:cs="Arial"/>
        </w:rPr>
        <w:t>.</w:t>
      </w:r>
      <w:r w:rsidR="00EC06E6" w:rsidRPr="00EC06E6">
        <w:rPr>
          <w:rFonts w:ascii="Arial" w:hAnsi="Arial" w:cs="Arial"/>
        </w:rPr>
        <w:t xml:space="preserve"> </w:t>
      </w:r>
      <w:r w:rsidR="00EC06E6" w:rsidRPr="005063DE">
        <w:rPr>
          <w:rFonts w:ascii="Arial" w:hAnsi="Arial" w:cs="Arial"/>
        </w:rPr>
        <w:t>. Life members shall have voting rights at General Meetings</w:t>
      </w:r>
    </w:p>
    <w:p w14:paraId="21D49C44" w14:textId="44CDED95" w:rsidR="009E6A76" w:rsidRPr="005063DE" w:rsidRDefault="00460695" w:rsidP="00C174EF">
      <w:pPr>
        <w:pStyle w:val="ListParagraph"/>
        <w:numPr>
          <w:ilvl w:val="0"/>
          <w:numId w:val="11"/>
        </w:numPr>
        <w:spacing w:after="240"/>
        <w:rPr>
          <w:rFonts w:ascii="Arial" w:hAnsi="Arial" w:cs="Arial"/>
        </w:rPr>
      </w:pPr>
      <w:r>
        <w:rPr>
          <w:rFonts w:ascii="Arial" w:hAnsi="Arial" w:cs="Arial"/>
        </w:rPr>
        <w:t>The</w:t>
      </w:r>
      <w:r w:rsidR="00E45A57">
        <w:rPr>
          <w:rFonts w:ascii="Arial" w:hAnsi="Arial" w:cs="Arial"/>
        </w:rPr>
        <w:t xml:space="preserve"> </w:t>
      </w:r>
      <w:r>
        <w:rPr>
          <w:rFonts w:ascii="Arial" w:hAnsi="Arial" w:cs="Arial"/>
        </w:rPr>
        <w:t>A</w:t>
      </w:r>
      <w:r w:rsidR="005E138B">
        <w:rPr>
          <w:rFonts w:ascii="Arial" w:hAnsi="Arial" w:cs="Arial"/>
        </w:rPr>
        <w:t>cademy</w:t>
      </w:r>
      <w:r w:rsidR="009E6A76" w:rsidRPr="005063DE">
        <w:rPr>
          <w:rFonts w:ascii="Arial" w:hAnsi="Arial" w:cs="Arial"/>
        </w:rPr>
        <w:t xml:space="preserve"> Committee may refuse membership, or remove it, only for good cause such as conduct or character likely to bring the </w:t>
      </w:r>
      <w:r w:rsidR="005E138B">
        <w:rPr>
          <w:rFonts w:ascii="Arial" w:hAnsi="Arial" w:cs="Arial"/>
        </w:rPr>
        <w:t>academy</w:t>
      </w:r>
      <w:r w:rsidR="009E6A76" w:rsidRPr="005063DE">
        <w:rPr>
          <w:rFonts w:ascii="Arial" w:hAnsi="Arial" w:cs="Arial"/>
        </w:rPr>
        <w:t xml:space="preserve"> or sport into disrepute.  The Committee shall have the power to suspend or exclude any member for contravention of this Constitution, documented rules or published codes of conduct that may exist at that time. In exercising these powers the Committee shall adhere to the </w:t>
      </w:r>
      <w:r w:rsidR="00E45A57">
        <w:rPr>
          <w:rFonts w:ascii="Arial" w:hAnsi="Arial" w:cs="Arial"/>
        </w:rPr>
        <w:t>A</w:t>
      </w:r>
      <w:r w:rsidR="005E138B">
        <w:rPr>
          <w:rFonts w:ascii="Arial" w:hAnsi="Arial" w:cs="Arial"/>
        </w:rPr>
        <w:t>cademy</w:t>
      </w:r>
      <w:r w:rsidR="009E6A76" w:rsidRPr="005063DE">
        <w:rPr>
          <w:rFonts w:ascii="Arial" w:hAnsi="Arial" w:cs="Arial"/>
        </w:rPr>
        <w:t>’s disciplinary procedures. Appeal against refusal or removal may be made to the members.</w:t>
      </w:r>
    </w:p>
    <w:p w14:paraId="21D49C45" w14:textId="2A9BE8F9"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Any member wishing to resign from the </w:t>
      </w:r>
      <w:r w:rsidR="00E45A57">
        <w:rPr>
          <w:rFonts w:ascii="Arial" w:hAnsi="Arial" w:cs="Arial"/>
        </w:rPr>
        <w:t>A</w:t>
      </w:r>
      <w:r w:rsidR="005E138B">
        <w:rPr>
          <w:rFonts w:ascii="Arial" w:hAnsi="Arial" w:cs="Arial"/>
        </w:rPr>
        <w:t>cademy</w:t>
      </w:r>
      <w:r w:rsidRPr="005063DE">
        <w:rPr>
          <w:rFonts w:ascii="Arial" w:hAnsi="Arial" w:cs="Arial"/>
        </w:rPr>
        <w:t xml:space="preserve"> must do so in writing or by email to the Secretary before the 1st October, failing which, they may be liable for the ensuing year’s subscription.</w:t>
      </w:r>
    </w:p>
    <w:p w14:paraId="21D49C46" w14:textId="22D54AD4" w:rsidR="009E6A76" w:rsidRPr="005063DE" w:rsidRDefault="009E6A76" w:rsidP="00C174EF">
      <w:pPr>
        <w:pStyle w:val="ListParagraph"/>
        <w:numPr>
          <w:ilvl w:val="0"/>
          <w:numId w:val="11"/>
        </w:numPr>
        <w:spacing w:after="240"/>
        <w:rPr>
          <w:rFonts w:ascii="Arial" w:hAnsi="Arial" w:cs="Arial"/>
        </w:rPr>
      </w:pPr>
      <w:r w:rsidRPr="005063DE">
        <w:rPr>
          <w:rFonts w:ascii="Arial" w:hAnsi="Arial" w:cs="Arial"/>
        </w:rPr>
        <w:t xml:space="preserve">Resignation shall be considered by the Committee within one calendar month of receipt and will be held as effective from the date of tendering. Resignations will not be accepted if the member is financially indebted to the </w:t>
      </w:r>
      <w:r w:rsidR="00E45A57">
        <w:rPr>
          <w:rFonts w:ascii="Arial" w:hAnsi="Arial" w:cs="Arial"/>
        </w:rPr>
        <w:t>A</w:t>
      </w:r>
      <w:bookmarkStart w:id="0" w:name="_GoBack"/>
      <w:bookmarkEnd w:id="0"/>
      <w:r w:rsidR="005E138B">
        <w:rPr>
          <w:rFonts w:ascii="Arial" w:hAnsi="Arial" w:cs="Arial"/>
        </w:rPr>
        <w:t>cademy</w:t>
      </w:r>
      <w:r w:rsidRPr="005063DE">
        <w:rPr>
          <w:rFonts w:ascii="Arial" w:hAnsi="Arial" w:cs="Arial"/>
        </w:rPr>
        <w:t>, i.e. has not paid their subscription for the current year and acceptance of the resignation will be withheld until the debt has been discharged.</w:t>
      </w:r>
    </w:p>
    <w:sectPr w:rsidR="009E6A76" w:rsidRPr="005063DE" w:rsidSect="009E6A76">
      <w:headerReference w:type="default" r:id="rId8"/>
      <w:footerReference w:type="default" r:id="rId9"/>
      <w:pgSz w:w="11904" w:h="16838"/>
      <w:pgMar w:top="1440" w:right="1080" w:bottom="1440" w:left="1080"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9C49" w14:textId="77777777" w:rsidR="00D87A54" w:rsidRDefault="00D87A54">
      <w:r>
        <w:separator/>
      </w:r>
    </w:p>
  </w:endnote>
  <w:endnote w:type="continuationSeparator" w:id="0">
    <w:p w14:paraId="21D49C4A" w14:textId="77777777" w:rsidR="00D87A54" w:rsidRDefault="00D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9C4F" w14:textId="43D93983" w:rsidR="008E4C23" w:rsidRPr="00460695" w:rsidRDefault="00460695" w:rsidP="00460695">
    <w:pPr>
      <w:pStyle w:val="Footer"/>
      <w:rPr>
        <w:sz w:val="20"/>
      </w:rPr>
    </w:pPr>
    <w:r w:rsidRPr="00460695">
      <w:rPr>
        <w:sz w:val="20"/>
      </w:rPr>
      <w:fldChar w:fldCharType="begin"/>
    </w:r>
    <w:r w:rsidRPr="00460695">
      <w:rPr>
        <w:sz w:val="20"/>
      </w:rPr>
      <w:instrText xml:space="preserve"> FILENAME  \* Lower \p  \* MERGEFORMAT </w:instrText>
    </w:r>
    <w:r w:rsidRPr="00460695">
      <w:rPr>
        <w:sz w:val="20"/>
      </w:rPr>
      <w:fldChar w:fldCharType="separate"/>
    </w:r>
    <w:r w:rsidRPr="00460695">
      <w:rPr>
        <w:noProof/>
        <w:sz w:val="20"/>
      </w:rPr>
      <w:t>https://d.docs.live.net/ddbb82ed52bfa89f/members pack and policies september 2015/clubmark/lta/lta template 40 - membership policy statement_0.docx</w:t>
    </w:r>
    <w:r w:rsidRPr="00460695">
      <w:rPr>
        <w:sz w:val="20"/>
      </w:rPr>
      <w:fldChar w:fldCharType="end"/>
    </w:r>
    <w:r w:rsidRPr="00460695">
      <w:rPr>
        <w:sz w:val="20"/>
      </w:rPr>
      <w:t xml:space="preserve"> </w:t>
    </w:r>
  </w:p>
  <w:p w14:paraId="7F8022A3" w14:textId="48DA9C18" w:rsidR="00460695" w:rsidRPr="00460695" w:rsidRDefault="00460695" w:rsidP="00460695">
    <w:pPr>
      <w:pStyle w:val="Footer"/>
      <w:jc w:val="right"/>
      <w:rPr>
        <w:b/>
        <w:sz w:val="20"/>
      </w:rPr>
    </w:pPr>
    <w:r w:rsidRPr="00460695">
      <w:rPr>
        <w:b/>
        <w:sz w:val="20"/>
      </w:rPr>
      <w:t>Revised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9C47" w14:textId="77777777" w:rsidR="00D87A54" w:rsidRDefault="00D87A54">
      <w:r>
        <w:separator/>
      </w:r>
    </w:p>
  </w:footnote>
  <w:footnote w:type="continuationSeparator" w:id="0">
    <w:p w14:paraId="21D49C48" w14:textId="77777777" w:rsidR="00D87A54" w:rsidRDefault="00D8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9C4C" w14:textId="77777777" w:rsidR="00561BCC" w:rsidRDefault="00561BCC" w:rsidP="00096856">
    <w:pPr>
      <w:pStyle w:val="Header"/>
    </w:pPr>
    <w:r>
      <w:rPr>
        <w:rFonts w:ascii="Gill Sans MT" w:hAnsi="Gill Sans MT"/>
        <w:szCs w:val="24"/>
      </w:rPr>
      <w:t xml:space="preserve">             </w:t>
    </w:r>
    <w:r w:rsidR="004A55ED">
      <w:rPr>
        <w:rFonts w:ascii="Gill Sans MT" w:hAnsi="Gill Sans MT"/>
        <w:noProof/>
        <w:szCs w:val="24"/>
      </w:rPr>
      <w:drawing>
        <wp:anchor distT="0" distB="0" distL="114300" distR="114300" simplePos="0" relativeHeight="251658240" behindDoc="0" locked="0" layoutInCell="1" allowOverlap="1" wp14:anchorId="21D49C52" wp14:editId="21D49C53">
          <wp:simplePos x="0" y="0"/>
          <wp:positionH relativeFrom="column">
            <wp:posOffset>573405</wp:posOffset>
          </wp:positionH>
          <wp:positionV relativeFrom="paragraph">
            <wp:posOffset>1905</wp:posOffset>
          </wp:positionV>
          <wp:extent cx="1762125" cy="552450"/>
          <wp:effectExtent l="19050" t="0" r="9525" b="0"/>
          <wp:wrapNone/>
          <wp:docPr id="7" name="Picture 1"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CMYK"/>
                  <pic:cNvPicPr>
                    <a:picLocks noChangeAspect="1" noChangeArrowheads="1"/>
                  </pic:cNvPicPr>
                </pic:nvPicPr>
                <pic:blipFill>
                  <a:blip r:embed="rId1"/>
                  <a:srcRect/>
                  <a:stretch>
                    <a:fillRect/>
                  </a:stretch>
                </pic:blipFill>
                <pic:spPr bwMode="auto">
                  <a:xfrm>
                    <a:off x="0" y="0"/>
                    <a:ext cx="1762125" cy="552450"/>
                  </a:xfrm>
                  <a:prstGeom prst="rect">
                    <a:avLst/>
                  </a:prstGeom>
                  <a:noFill/>
                  <a:ln w="9525">
                    <a:noFill/>
                    <a:miter lim="800000"/>
                    <a:headEnd/>
                    <a:tailEnd/>
                  </a:ln>
                </pic:spPr>
              </pic:pic>
            </a:graphicData>
          </a:graphic>
        </wp:anchor>
      </w:drawing>
    </w:r>
    <w:r>
      <w:rPr>
        <w:rFonts w:ascii="Gill Sans MT" w:hAnsi="Gill Sans MT"/>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C0D"/>
    <w:multiLevelType w:val="hybridMultilevel"/>
    <w:tmpl w:val="2020B9D6"/>
    <w:lvl w:ilvl="0" w:tplc="F2C285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D117A"/>
    <w:multiLevelType w:val="hybridMultilevel"/>
    <w:tmpl w:val="5BC05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52BE0"/>
    <w:multiLevelType w:val="hybridMultilevel"/>
    <w:tmpl w:val="F06E2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E5D71"/>
    <w:multiLevelType w:val="hybridMultilevel"/>
    <w:tmpl w:val="ED347C74"/>
    <w:lvl w:ilvl="0" w:tplc="7BB8B422">
      <w:start w:val="1"/>
      <w:numFmt w:val="bullet"/>
      <w:lvlText w:val=""/>
      <w:lvlJc w:val="left"/>
      <w:pPr>
        <w:tabs>
          <w:tab w:val="num" w:pos="1911"/>
        </w:tabs>
        <w:ind w:left="1911" w:hanging="360"/>
      </w:pPr>
      <w:rPr>
        <w:rFonts w:ascii="Symbol" w:hAnsi="Symbol" w:hint="default"/>
      </w:rPr>
    </w:lvl>
    <w:lvl w:ilvl="1" w:tplc="1092F992">
      <w:start w:val="1"/>
      <w:numFmt w:val="decimalZero"/>
      <w:lvlText w:val="%2."/>
      <w:lvlJc w:val="left"/>
      <w:pPr>
        <w:tabs>
          <w:tab w:val="num" w:pos="2631"/>
        </w:tabs>
        <w:ind w:left="2631" w:hanging="360"/>
      </w:pPr>
    </w:lvl>
    <w:lvl w:ilvl="2" w:tplc="12FA6D22" w:tentative="1">
      <w:start w:val="1"/>
      <w:numFmt w:val="bullet"/>
      <w:lvlText w:val=""/>
      <w:lvlJc w:val="left"/>
      <w:pPr>
        <w:tabs>
          <w:tab w:val="num" w:pos="3351"/>
        </w:tabs>
        <w:ind w:left="3351" w:hanging="360"/>
      </w:pPr>
      <w:rPr>
        <w:rFonts w:ascii="Wingdings" w:hAnsi="Wingdings" w:hint="default"/>
      </w:rPr>
    </w:lvl>
    <w:lvl w:ilvl="3" w:tplc="25FCB940" w:tentative="1">
      <w:start w:val="1"/>
      <w:numFmt w:val="bullet"/>
      <w:lvlText w:val=""/>
      <w:lvlJc w:val="left"/>
      <w:pPr>
        <w:tabs>
          <w:tab w:val="num" w:pos="4071"/>
        </w:tabs>
        <w:ind w:left="4071" w:hanging="360"/>
      </w:pPr>
      <w:rPr>
        <w:rFonts w:ascii="Symbol" w:hAnsi="Symbol" w:hint="default"/>
      </w:rPr>
    </w:lvl>
    <w:lvl w:ilvl="4" w:tplc="56FA222E" w:tentative="1">
      <w:start w:val="1"/>
      <w:numFmt w:val="bullet"/>
      <w:lvlText w:val="o"/>
      <w:lvlJc w:val="left"/>
      <w:pPr>
        <w:tabs>
          <w:tab w:val="num" w:pos="4791"/>
        </w:tabs>
        <w:ind w:left="4791" w:hanging="360"/>
      </w:pPr>
      <w:rPr>
        <w:rFonts w:ascii="Courier New" w:hAnsi="Courier New" w:hint="default"/>
      </w:rPr>
    </w:lvl>
    <w:lvl w:ilvl="5" w:tplc="89063CD2" w:tentative="1">
      <w:start w:val="1"/>
      <w:numFmt w:val="bullet"/>
      <w:lvlText w:val=""/>
      <w:lvlJc w:val="left"/>
      <w:pPr>
        <w:tabs>
          <w:tab w:val="num" w:pos="5511"/>
        </w:tabs>
        <w:ind w:left="5511" w:hanging="360"/>
      </w:pPr>
      <w:rPr>
        <w:rFonts w:ascii="Wingdings" w:hAnsi="Wingdings" w:hint="default"/>
      </w:rPr>
    </w:lvl>
    <w:lvl w:ilvl="6" w:tplc="C94E3FDC" w:tentative="1">
      <w:start w:val="1"/>
      <w:numFmt w:val="bullet"/>
      <w:lvlText w:val=""/>
      <w:lvlJc w:val="left"/>
      <w:pPr>
        <w:tabs>
          <w:tab w:val="num" w:pos="6231"/>
        </w:tabs>
        <w:ind w:left="6231" w:hanging="360"/>
      </w:pPr>
      <w:rPr>
        <w:rFonts w:ascii="Symbol" w:hAnsi="Symbol" w:hint="default"/>
      </w:rPr>
    </w:lvl>
    <w:lvl w:ilvl="7" w:tplc="4F2A631E" w:tentative="1">
      <w:start w:val="1"/>
      <w:numFmt w:val="bullet"/>
      <w:lvlText w:val="o"/>
      <w:lvlJc w:val="left"/>
      <w:pPr>
        <w:tabs>
          <w:tab w:val="num" w:pos="6951"/>
        </w:tabs>
        <w:ind w:left="6951" w:hanging="360"/>
      </w:pPr>
      <w:rPr>
        <w:rFonts w:ascii="Courier New" w:hAnsi="Courier New" w:hint="default"/>
      </w:rPr>
    </w:lvl>
    <w:lvl w:ilvl="8" w:tplc="01DCCC2E" w:tentative="1">
      <w:start w:val="1"/>
      <w:numFmt w:val="bullet"/>
      <w:lvlText w:val=""/>
      <w:lvlJc w:val="left"/>
      <w:pPr>
        <w:tabs>
          <w:tab w:val="num" w:pos="7671"/>
        </w:tabs>
        <w:ind w:left="7671" w:hanging="360"/>
      </w:pPr>
      <w:rPr>
        <w:rFonts w:ascii="Wingdings" w:hAnsi="Wingdings" w:hint="default"/>
      </w:rPr>
    </w:lvl>
  </w:abstractNum>
  <w:abstractNum w:abstractNumId="4" w15:restartNumberingAfterBreak="0">
    <w:nsid w:val="1D895371"/>
    <w:multiLevelType w:val="hybridMultilevel"/>
    <w:tmpl w:val="D054CEEA"/>
    <w:lvl w:ilvl="0" w:tplc="9C947446">
      <w:start w:val="1"/>
      <w:numFmt w:val="bullet"/>
      <w:lvlText w:val=""/>
      <w:lvlJc w:val="left"/>
      <w:pPr>
        <w:tabs>
          <w:tab w:val="num" w:pos="720"/>
        </w:tabs>
        <w:ind w:left="720" w:hanging="360"/>
      </w:pPr>
      <w:rPr>
        <w:rFonts w:ascii="Symbol" w:hAnsi="Symbol" w:hint="default"/>
        <w:sz w:val="20"/>
      </w:rPr>
    </w:lvl>
    <w:lvl w:ilvl="1" w:tplc="255CBCDE" w:tentative="1">
      <w:start w:val="1"/>
      <w:numFmt w:val="bullet"/>
      <w:lvlText w:val=""/>
      <w:lvlJc w:val="left"/>
      <w:pPr>
        <w:tabs>
          <w:tab w:val="num" w:pos="1440"/>
        </w:tabs>
        <w:ind w:left="1440" w:hanging="360"/>
      </w:pPr>
      <w:rPr>
        <w:rFonts w:ascii="Symbol" w:hAnsi="Symbol" w:hint="default"/>
        <w:sz w:val="20"/>
      </w:rPr>
    </w:lvl>
    <w:lvl w:ilvl="2" w:tplc="28F469C8" w:tentative="1">
      <w:start w:val="1"/>
      <w:numFmt w:val="bullet"/>
      <w:lvlText w:val=""/>
      <w:lvlJc w:val="left"/>
      <w:pPr>
        <w:tabs>
          <w:tab w:val="num" w:pos="2160"/>
        </w:tabs>
        <w:ind w:left="2160" w:hanging="360"/>
      </w:pPr>
      <w:rPr>
        <w:rFonts w:ascii="Symbol" w:hAnsi="Symbol" w:hint="default"/>
        <w:sz w:val="20"/>
      </w:rPr>
    </w:lvl>
    <w:lvl w:ilvl="3" w:tplc="8CCA93B6" w:tentative="1">
      <w:start w:val="1"/>
      <w:numFmt w:val="bullet"/>
      <w:lvlText w:val=""/>
      <w:lvlJc w:val="left"/>
      <w:pPr>
        <w:tabs>
          <w:tab w:val="num" w:pos="2880"/>
        </w:tabs>
        <w:ind w:left="2880" w:hanging="360"/>
      </w:pPr>
      <w:rPr>
        <w:rFonts w:ascii="Symbol" w:hAnsi="Symbol" w:hint="default"/>
        <w:sz w:val="20"/>
      </w:rPr>
    </w:lvl>
    <w:lvl w:ilvl="4" w:tplc="1C2887B0" w:tentative="1">
      <w:start w:val="1"/>
      <w:numFmt w:val="bullet"/>
      <w:lvlText w:val=""/>
      <w:lvlJc w:val="left"/>
      <w:pPr>
        <w:tabs>
          <w:tab w:val="num" w:pos="3600"/>
        </w:tabs>
        <w:ind w:left="3600" w:hanging="360"/>
      </w:pPr>
      <w:rPr>
        <w:rFonts w:ascii="Symbol" w:hAnsi="Symbol" w:hint="default"/>
        <w:sz w:val="20"/>
      </w:rPr>
    </w:lvl>
    <w:lvl w:ilvl="5" w:tplc="D53AD344" w:tentative="1">
      <w:start w:val="1"/>
      <w:numFmt w:val="bullet"/>
      <w:lvlText w:val=""/>
      <w:lvlJc w:val="left"/>
      <w:pPr>
        <w:tabs>
          <w:tab w:val="num" w:pos="4320"/>
        </w:tabs>
        <w:ind w:left="4320" w:hanging="360"/>
      </w:pPr>
      <w:rPr>
        <w:rFonts w:ascii="Symbol" w:hAnsi="Symbol" w:hint="default"/>
        <w:sz w:val="20"/>
      </w:rPr>
    </w:lvl>
    <w:lvl w:ilvl="6" w:tplc="87680758" w:tentative="1">
      <w:start w:val="1"/>
      <w:numFmt w:val="bullet"/>
      <w:lvlText w:val=""/>
      <w:lvlJc w:val="left"/>
      <w:pPr>
        <w:tabs>
          <w:tab w:val="num" w:pos="5040"/>
        </w:tabs>
        <w:ind w:left="5040" w:hanging="360"/>
      </w:pPr>
      <w:rPr>
        <w:rFonts w:ascii="Symbol" w:hAnsi="Symbol" w:hint="default"/>
        <w:sz w:val="20"/>
      </w:rPr>
    </w:lvl>
    <w:lvl w:ilvl="7" w:tplc="368AC19C" w:tentative="1">
      <w:start w:val="1"/>
      <w:numFmt w:val="bullet"/>
      <w:lvlText w:val=""/>
      <w:lvlJc w:val="left"/>
      <w:pPr>
        <w:tabs>
          <w:tab w:val="num" w:pos="5760"/>
        </w:tabs>
        <w:ind w:left="5760" w:hanging="360"/>
      </w:pPr>
      <w:rPr>
        <w:rFonts w:ascii="Symbol" w:hAnsi="Symbol" w:hint="default"/>
        <w:sz w:val="20"/>
      </w:rPr>
    </w:lvl>
    <w:lvl w:ilvl="8" w:tplc="F7CC045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80E61"/>
    <w:multiLevelType w:val="hybridMultilevel"/>
    <w:tmpl w:val="BC164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D1A3F"/>
    <w:multiLevelType w:val="hybridMultilevel"/>
    <w:tmpl w:val="42729AC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824F07"/>
    <w:multiLevelType w:val="hybridMultilevel"/>
    <w:tmpl w:val="D20481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A50154D"/>
    <w:multiLevelType w:val="hybridMultilevel"/>
    <w:tmpl w:val="AEFC9B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E0703D"/>
    <w:multiLevelType w:val="hybridMultilevel"/>
    <w:tmpl w:val="36245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E677B2"/>
    <w:multiLevelType w:val="hybridMultilevel"/>
    <w:tmpl w:val="5A5C1736"/>
    <w:lvl w:ilvl="0" w:tplc="84FAE0D6">
      <w:start w:val="1"/>
      <w:numFmt w:val="bullet"/>
      <w:lvlText w:val=""/>
      <w:lvlJc w:val="left"/>
      <w:pPr>
        <w:tabs>
          <w:tab w:val="num" w:pos="2631"/>
        </w:tabs>
        <w:ind w:left="2631" w:hanging="360"/>
      </w:pPr>
      <w:rPr>
        <w:rFonts w:ascii="Symbol" w:hAnsi="Symbol" w:hint="default"/>
      </w:rPr>
    </w:lvl>
    <w:lvl w:ilvl="1" w:tplc="15DC0A1E" w:tentative="1">
      <w:start w:val="1"/>
      <w:numFmt w:val="bullet"/>
      <w:lvlText w:val="o"/>
      <w:lvlJc w:val="left"/>
      <w:pPr>
        <w:tabs>
          <w:tab w:val="num" w:pos="3351"/>
        </w:tabs>
        <w:ind w:left="3351" w:hanging="360"/>
      </w:pPr>
      <w:rPr>
        <w:rFonts w:ascii="Courier New" w:hAnsi="Courier New" w:hint="default"/>
      </w:rPr>
    </w:lvl>
    <w:lvl w:ilvl="2" w:tplc="78FCD834" w:tentative="1">
      <w:start w:val="1"/>
      <w:numFmt w:val="bullet"/>
      <w:lvlText w:val=""/>
      <w:lvlJc w:val="left"/>
      <w:pPr>
        <w:tabs>
          <w:tab w:val="num" w:pos="4071"/>
        </w:tabs>
        <w:ind w:left="4071" w:hanging="360"/>
      </w:pPr>
      <w:rPr>
        <w:rFonts w:ascii="Wingdings" w:hAnsi="Wingdings" w:hint="default"/>
      </w:rPr>
    </w:lvl>
    <w:lvl w:ilvl="3" w:tplc="CB261DE4" w:tentative="1">
      <w:start w:val="1"/>
      <w:numFmt w:val="bullet"/>
      <w:lvlText w:val=""/>
      <w:lvlJc w:val="left"/>
      <w:pPr>
        <w:tabs>
          <w:tab w:val="num" w:pos="4791"/>
        </w:tabs>
        <w:ind w:left="4791" w:hanging="360"/>
      </w:pPr>
      <w:rPr>
        <w:rFonts w:ascii="Symbol" w:hAnsi="Symbol" w:hint="default"/>
      </w:rPr>
    </w:lvl>
    <w:lvl w:ilvl="4" w:tplc="FCAE37B0" w:tentative="1">
      <w:start w:val="1"/>
      <w:numFmt w:val="bullet"/>
      <w:lvlText w:val="o"/>
      <w:lvlJc w:val="left"/>
      <w:pPr>
        <w:tabs>
          <w:tab w:val="num" w:pos="5511"/>
        </w:tabs>
        <w:ind w:left="5511" w:hanging="360"/>
      </w:pPr>
      <w:rPr>
        <w:rFonts w:ascii="Courier New" w:hAnsi="Courier New" w:hint="default"/>
      </w:rPr>
    </w:lvl>
    <w:lvl w:ilvl="5" w:tplc="C1D48DAE" w:tentative="1">
      <w:start w:val="1"/>
      <w:numFmt w:val="bullet"/>
      <w:lvlText w:val=""/>
      <w:lvlJc w:val="left"/>
      <w:pPr>
        <w:tabs>
          <w:tab w:val="num" w:pos="6231"/>
        </w:tabs>
        <w:ind w:left="6231" w:hanging="360"/>
      </w:pPr>
      <w:rPr>
        <w:rFonts w:ascii="Wingdings" w:hAnsi="Wingdings" w:hint="default"/>
      </w:rPr>
    </w:lvl>
    <w:lvl w:ilvl="6" w:tplc="EBFA7234" w:tentative="1">
      <w:start w:val="1"/>
      <w:numFmt w:val="bullet"/>
      <w:lvlText w:val=""/>
      <w:lvlJc w:val="left"/>
      <w:pPr>
        <w:tabs>
          <w:tab w:val="num" w:pos="6951"/>
        </w:tabs>
        <w:ind w:left="6951" w:hanging="360"/>
      </w:pPr>
      <w:rPr>
        <w:rFonts w:ascii="Symbol" w:hAnsi="Symbol" w:hint="default"/>
      </w:rPr>
    </w:lvl>
    <w:lvl w:ilvl="7" w:tplc="C8FC0C8A" w:tentative="1">
      <w:start w:val="1"/>
      <w:numFmt w:val="bullet"/>
      <w:lvlText w:val="o"/>
      <w:lvlJc w:val="left"/>
      <w:pPr>
        <w:tabs>
          <w:tab w:val="num" w:pos="7671"/>
        </w:tabs>
        <w:ind w:left="7671" w:hanging="360"/>
      </w:pPr>
      <w:rPr>
        <w:rFonts w:ascii="Courier New" w:hAnsi="Courier New" w:hint="default"/>
      </w:rPr>
    </w:lvl>
    <w:lvl w:ilvl="8" w:tplc="5412CA82" w:tentative="1">
      <w:start w:val="1"/>
      <w:numFmt w:val="bullet"/>
      <w:lvlText w:val=""/>
      <w:lvlJc w:val="left"/>
      <w:pPr>
        <w:tabs>
          <w:tab w:val="num" w:pos="8391"/>
        </w:tabs>
        <w:ind w:left="8391" w:hanging="360"/>
      </w:pPr>
      <w:rPr>
        <w:rFonts w:ascii="Wingdings" w:hAnsi="Wingdings" w:hint="default"/>
      </w:rPr>
    </w:lvl>
  </w:abstractNum>
  <w:abstractNum w:abstractNumId="11" w15:restartNumberingAfterBreak="0">
    <w:nsid w:val="7B82092C"/>
    <w:multiLevelType w:val="hybridMultilevel"/>
    <w:tmpl w:val="2A4054C8"/>
    <w:lvl w:ilvl="0" w:tplc="E2E2BD3A">
      <w:start w:val="1"/>
      <w:numFmt w:val="bullet"/>
      <w:pStyle w:val="BWBstyle"/>
      <w:lvlText w:val=""/>
      <w:lvlJc w:val="left"/>
      <w:pPr>
        <w:tabs>
          <w:tab w:val="num" w:pos="1911"/>
        </w:tabs>
        <w:ind w:left="1911" w:hanging="360"/>
      </w:pPr>
      <w:rPr>
        <w:rFonts w:ascii="Symbol" w:hAnsi="Symbol" w:hint="default"/>
      </w:rPr>
    </w:lvl>
    <w:lvl w:ilvl="1" w:tplc="E80A5AF0" w:tentative="1">
      <w:start w:val="1"/>
      <w:numFmt w:val="bullet"/>
      <w:lvlText w:val="o"/>
      <w:lvlJc w:val="left"/>
      <w:pPr>
        <w:tabs>
          <w:tab w:val="num" w:pos="2631"/>
        </w:tabs>
        <w:ind w:left="2631" w:hanging="360"/>
      </w:pPr>
      <w:rPr>
        <w:rFonts w:ascii="Courier New" w:hAnsi="Courier New" w:hint="default"/>
      </w:rPr>
    </w:lvl>
    <w:lvl w:ilvl="2" w:tplc="1896818E" w:tentative="1">
      <w:start w:val="1"/>
      <w:numFmt w:val="bullet"/>
      <w:lvlText w:val=""/>
      <w:lvlJc w:val="left"/>
      <w:pPr>
        <w:tabs>
          <w:tab w:val="num" w:pos="3351"/>
        </w:tabs>
        <w:ind w:left="3351" w:hanging="360"/>
      </w:pPr>
      <w:rPr>
        <w:rFonts w:ascii="Wingdings" w:hAnsi="Wingdings" w:hint="default"/>
      </w:rPr>
    </w:lvl>
    <w:lvl w:ilvl="3" w:tplc="88D82E02" w:tentative="1">
      <w:start w:val="1"/>
      <w:numFmt w:val="bullet"/>
      <w:lvlText w:val=""/>
      <w:lvlJc w:val="left"/>
      <w:pPr>
        <w:tabs>
          <w:tab w:val="num" w:pos="4071"/>
        </w:tabs>
        <w:ind w:left="4071" w:hanging="360"/>
      </w:pPr>
      <w:rPr>
        <w:rFonts w:ascii="Symbol" w:hAnsi="Symbol" w:hint="default"/>
      </w:rPr>
    </w:lvl>
    <w:lvl w:ilvl="4" w:tplc="8AF09F40" w:tentative="1">
      <w:start w:val="1"/>
      <w:numFmt w:val="bullet"/>
      <w:lvlText w:val="o"/>
      <w:lvlJc w:val="left"/>
      <w:pPr>
        <w:tabs>
          <w:tab w:val="num" w:pos="4791"/>
        </w:tabs>
        <w:ind w:left="4791" w:hanging="360"/>
      </w:pPr>
      <w:rPr>
        <w:rFonts w:ascii="Courier New" w:hAnsi="Courier New" w:hint="default"/>
      </w:rPr>
    </w:lvl>
    <w:lvl w:ilvl="5" w:tplc="E4FC2F38" w:tentative="1">
      <w:start w:val="1"/>
      <w:numFmt w:val="bullet"/>
      <w:lvlText w:val=""/>
      <w:lvlJc w:val="left"/>
      <w:pPr>
        <w:tabs>
          <w:tab w:val="num" w:pos="5511"/>
        </w:tabs>
        <w:ind w:left="5511" w:hanging="360"/>
      </w:pPr>
      <w:rPr>
        <w:rFonts w:ascii="Wingdings" w:hAnsi="Wingdings" w:hint="default"/>
      </w:rPr>
    </w:lvl>
    <w:lvl w:ilvl="6" w:tplc="F7229944" w:tentative="1">
      <w:start w:val="1"/>
      <w:numFmt w:val="bullet"/>
      <w:lvlText w:val=""/>
      <w:lvlJc w:val="left"/>
      <w:pPr>
        <w:tabs>
          <w:tab w:val="num" w:pos="6231"/>
        </w:tabs>
        <w:ind w:left="6231" w:hanging="360"/>
      </w:pPr>
      <w:rPr>
        <w:rFonts w:ascii="Symbol" w:hAnsi="Symbol" w:hint="default"/>
      </w:rPr>
    </w:lvl>
    <w:lvl w:ilvl="7" w:tplc="386610F6" w:tentative="1">
      <w:start w:val="1"/>
      <w:numFmt w:val="bullet"/>
      <w:lvlText w:val="o"/>
      <w:lvlJc w:val="left"/>
      <w:pPr>
        <w:tabs>
          <w:tab w:val="num" w:pos="6951"/>
        </w:tabs>
        <w:ind w:left="6951" w:hanging="360"/>
      </w:pPr>
      <w:rPr>
        <w:rFonts w:ascii="Courier New" w:hAnsi="Courier New" w:hint="default"/>
      </w:rPr>
    </w:lvl>
    <w:lvl w:ilvl="8" w:tplc="2FA2AD7E" w:tentative="1">
      <w:start w:val="1"/>
      <w:numFmt w:val="bullet"/>
      <w:lvlText w:val=""/>
      <w:lvlJc w:val="left"/>
      <w:pPr>
        <w:tabs>
          <w:tab w:val="num" w:pos="7671"/>
        </w:tabs>
        <w:ind w:left="7671" w:hanging="360"/>
      </w:pPr>
      <w:rPr>
        <w:rFonts w:ascii="Wingdings" w:hAnsi="Wingdings" w:hint="default"/>
      </w:rPr>
    </w:lvl>
  </w:abstractNum>
  <w:abstractNum w:abstractNumId="12" w15:restartNumberingAfterBreak="0">
    <w:nsid w:val="7C133FAC"/>
    <w:multiLevelType w:val="hybridMultilevel"/>
    <w:tmpl w:val="BC883064"/>
    <w:lvl w:ilvl="0" w:tplc="3BF4876C">
      <w:start w:val="1"/>
      <w:numFmt w:val="bullet"/>
      <w:pStyle w:val="tickbullet"/>
      <w:lvlText w:val=""/>
      <w:lvlJc w:val="left"/>
      <w:pPr>
        <w:tabs>
          <w:tab w:val="num" w:pos="2631"/>
        </w:tabs>
        <w:ind w:left="2631" w:hanging="360"/>
      </w:pPr>
      <w:rPr>
        <w:rFonts w:ascii="Symbol" w:hAnsi="Symbol" w:hint="default"/>
      </w:rPr>
    </w:lvl>
    <w:lvl w:ilvl="1" w:tplc="B47C8930" w:tentative="1">
      <w:start w:val="1"/>
      <w:numFmt w:val="bullet"/>
      <w:lvlText w:val="o"/>
      <w:lvlJc w:val="left"/>
      <w:pPr>
        <w:tabs>
          <w:tab w:val="num" w:pos="3351"/>
        </w:tabs>
        <w:ind w:left="3351" w:hanging="360"/>
      </w:pPr>
      <w:rPr>
        <w:rFonts w:ascii="Courier New" w:hAnsi="Courier New" w:hint="default"/>
      </w:rPr>
    </w:lvl>
    <w:lvl w:ilvl="2" w:tplc="8AE890E8" w:tentative="1">
      <w:start w:val="1"/>
      <w:numFmt w:val="bullet"/>
      <w:lvlText w:val=""/>
      <w:lvlJc w:val="left"/>
      <w:pPr>
        <w:tabs>
          <w:tab w:val="num" w:pos="4071"/>
        </w:tabs>
        <w:ind w:left="4071" w:hanging="360"/>
      </w:pPr>
      <w:rPr>
        <w:rFonts w:ascii="Wingdings" w:hAnsi="Wingdings" w:hint="default"/>
      </w:rPr>
    </w:lvl>
    <w:lvl w:ilvl="3" w:tplc="92D09CA2" w:tentative="1">
      <w:start w:val="1"/>
      <w:numFmt w:val="bullet"/>
      <w:lvlText w:val=""/>
      <w:lvlJc w:val="left"/>
      <w:pPr>
        <w:tabs>
          <w:tab w:val="num" w:pos="4791"/>
        </w:tabs>
        <w:ind w:left="4791" w:hanging="360"/>
      </w:pPr>
      <w:rPr>
        <w:rFonts w:ascii="Symbol" w:hAnsi="Symbol" w:hint="default"/>
      </w:rPr>
    </w:lvl>
    <w:lvl w:ilvl="4" w:tplc="66FC6BAA" w:tentative="1">
      <w:start w:val="1"/>
      <w:numFmt w:val="bullet"/>
      <w:lvlText w:val="o"/>
      <w:lvlJc w:val="left"/>
      <w:pPr>
        <w:tabs>
          <w:tab w:val="num" w:pos="5511"/>
        </w:tabs>
        <w:ind w:left="5511" w:hanging="360"/>
      </w:pPr>
      <w:rPr>
        <w:rFonts w:ascii="Courier New" w:hAnsi="Courier New" w:hint="default"/>
      </w:rPr>
    </w:lvl>
    <w:lvl w:ilvl="5" w:tplc="C554D616" w:tentative="1">
      <w:start w:val="1"/>
      <w:numFmt w:val="bullet"/>
      <w:lvlText w:val=""/>
      <w:lvlJc w:val="left"/>
      <w:pPr>
        <w:tabs>
          <w:tab w:val="num" w:pos="6231"/>
        </w:tabs>
        <w:ind w:left="6231" w:hanging="360"/>
      </w:pPr>
      <w:rPr>
        <w:rFonts w:ascii="Wingdings" w:hAnsi="Wingdings" w:hint="default"/>
      </w:rPr>
    </w:lvl>
    <w:lvl w:ilvl="6" w:tplc="C76024F0" w:tentative="1">
      <w:start w:val="1"/>
      <w:numFmt w:val="bullet"/>
      <w:lvlText w:val=""/>
      <w:lvlJc w:val="left"/>
      <w:pPr>
        <w:tabs>
          <w:tab w:val="num" w:pos="6951"/>
        </w:tabs>
        <w:ind w:left="6951" w:hanging="360"/>
      </w:pPr>
      <w:rPr>
        <w:rFonts w:ascii="Symbol" w:hAnsi="Symbol" w:hint="default"/>
      </w:rPr>
    </w:lvl>
    <w:lvl w:ilvl="7" w:tplc="9322F83C" w:tentative="1">
      <w:start w:val="1"/>
      <w:numFmt w:val="bullet"/>
      <w:lvlText w:val="o"/>
      <w:lvlJc w:val="left"/>
      <w:pPr>
        <w:tabs>
          <w:tab w:val="num" w:pos="7671"/>
        </w:tabs>
        <w:ind w:left="7671" w:hanging="360"/>
      </w:pPr>
      <w:rPr>
        <w:rFonts w:ascii="Courier New" w:hAnsi="Courier New" w:hint="default"/>
      </w:rPr>
    </w:lvl>
    <w:lvl w:ilvl="8" w:tplc="E22648DC" w:tentative="1">
      <w:start w:val="1"/>
      <w:numFmt w:val="bullet"/>
      <w:lvlText w:val=""/>
      <w:lvlJc w:val="left"/>
      <w:pPr>
        <w:tabs>
          <w:tab w:val="num" w:pos="8391"/>
        </w:tabs>
        <w:ind w:left="8391"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7"/>
  </w:num>
  <w:num w:numId="6">
    <w:abstractNumId w:val="4"/>
  </w:num>
  <w:num w:numId="7">
    <w:abstractNumId w:val="6"/>
  </w:num>
  <w:num w:numId="8">
    <w:abstractNumId w:val="2"/>
  </w:num>
  <w:num w:numId="9">
    <w:abstractNumId w:val="1"/>
  </w:num>
  <w:num w:numId="10">
    <w:abstractNumId w:val="9"/>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4097"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E3"/>
    <w:rsid w:val="00022A11"/>
    <w:rsid w:val="00022C76"/>
    <w:rsid w:val="00050824"/>
    <w:rsid w:val="00070CDF"/>
    <w:rsid w:val="00096856"/>
    <w:rsid w:val="000F4ECF"/>
    <w:rsid w:val="001209F2"/>
    <w:rsid w:val="00173563"/>
    <w:rsid w:val="00243086"/>
    <w:rsid w:val="00244FAD"/>
    <w:rsid w:val="002845F8"/>
    <w:rsid w:val="0029151D"/>
    <w:rsid w:val="002A3C1A"/>
    <w:rsid w:val="002E3B9A"/>
    <w:rsid w:val="003140E2"/>
    <w:rsid w:val="00336E16"/>
    <w:rsid w:val="003657E5"/>
    <w:rsid w:val="003E6954"/>
    <w:rsid w:val="00411181"/>
    <w:rsid w:val="00460695"/>
    <w:rsid w:val="00467C6A"/>
    <w:rsid w:val="004A55ED"/>
    <w:rsid w:val="005009D3"/>
    <w:rsid w:val="0050345A"/>
    <w:rsid w:val="005063DE"/>
    <w:rsid w:val="0051398C"/>
    <w:rsid w:val="00561BCC"/>
    <w:rsid w:val="005A5C30"/>
    <w:rsid w:val="005C621D"/>
    <w:rsid w:val="005E138B"/>
    <w:rsid w:val="00610A9E"/>
    <w:rsid w:val="0063208D"/>
    <w:rsid w:val="006635C3"/>
    <w:rsid w:val="00666495"/>
    <w:rsid w:val="00686D60"/>
    <w:rsid w:val="00702D21"/>
    <w:rsid w:val="007A7259"/>
    <w:rsid w:val="007B495C"/>
    <w:rsid w:val="007B6177"/>
    <w:rsid w:val="007B7E92"/>
    <w:rsid w:val="008915E8"/>
    <w:rsid w:val="00894101"/>
    <w:rsid w:val="008D458C"/>
    <w:rsid w:val="008E1FF5"/>
    <w:rsid w:val="008E20F7"/>
    <w:rsid w:val="008E4C23"/>
    <w:rsid w:val="008F535B"/>
    <w:rsid w:val="009243DE"/>
    <w:rsid w:val="009357C9"/>
    <w:rsid w:val="009B1942"/>
    <w:rsid w:val="009E6A76"/>
    <w:rsid w:val="00A17BCF"/>
    <w:rsid w:val="00A42279"/>
    <w:rsid w:val="00A76F7D"/>
    <w:rsid w:val="00AA174E"/>
    <w:rsid w:val="00B42FAD"/>
    <w:rsid w:val="00B5784B"/>
    <w:rsid w:val="00BA27E3"/>
    <w:rsid w:val="00C05BD9"/>
    <w:rsid w:val="00C174EF"/>
    <w:rsid w:val="00C5513A"/>
    <w:rsid w:val="00C62018"/>
    <w:rsid w:val="00C77CA7"/>
    <w:rsid w:val="00C876F4"/>
    <w:rsid w:val="00CD32A5"/>
    <w:rsid w:val="00CF7855"/>
    <w:rsid w:val="00D87A54"/>
    <w:rsid w:val="00DD1CA9"/>
    <w:rsid w:val="00DE74D5"/>
    <w:rsid w:val="00DF4445"/>
    <w:rsid w:val="00E17357"/>
    <w:rsid w:val="00E45A57"/>
    <w:rsid w:val="00E7603E"/>
    <w:rsid w:val="00E818AF"/>
    <w:rsid w:val="00EB08AE"/>
    <w:rsid w:val="00EC06E6"/>
    <w:rsid w:val="00EF5D08"/>
    <w:rsid w:val="00F35F27"/>
    <w:rsid w:val="00F447C8"/>
    <w:rsid w:val="00F724C6"/>
    <w:rsid w:val="00FB09F9"/>
    <w:rsid w:val="00F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f" fillcolor="white" stroke="f">
      <v:fill color="white" on="f"/>
      <v:stroke on="f"/>
    </o:shapedefaults>
    <o:shapelayout v:ext="edit">
      <o:idmap v:ext="edit" data="1"/>
    </o:shapelayout>
  </w:shapeDefaults>
  <w:decimalSymbol w:val="."/>
  <w:listSeparator w:val=","/>
  <w14:docId w14:val="21D49C2D"/>
  <w15:docId w15:val="{ECF942A7-A532-4C8F-9C52-C4B130CC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5B"/>
    <w:rPr>
      <w:rFonts w:ascii="Times" w:hAnsi="Times"/>
      <w:sz w:val="24"/>
    </w:rPr>
  </w:style>
  <w:style w:type="paragraph" w:styleId="Heading1">
    <w:name w:val="heading 1"/>
    <w:basedOn w:val="Normal"/>
    <w:next w:val="Normal"/>
    <w:qFormat/>
    <w:rsid w:val="008F535B"/>
    <w:pPr>
      <w:keepNext/>
      <w:spacing w:before="240" w:after="60"/>
      <w:outlineLvl w:val="0"/>
    </w:pPr>
    <w:rPr>
      <w:rFonts w:ascii="Helvetica" w:hAnsi="Helvetica"/>
      <w:b/>
      <w:kern w:val="32"/>
      <w:sz w:val="32"/>
    </w:rPr>
  </w:style>
  <w:style w:type="paragraph" w:styleId="Heading2">
    <w:name w:val="heading 2"/>
    <w:basedOn w:val="Normal"/>
    <w:next w:val="Normal"/>
    <w:qFormat/>
    <w:rsid w:val="008F535B"/>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35B"/>
    <w:pPr>
      <w:tabs>
        <w:tab w:val="center" w:pos="4320"/>
        <w:tab w:val="right" w:pos="8640"/>
      </w:tabs>
    </w:pPr>
  </w:style>
  <w:style w:type="paragraph" w:styleId="Footer">
    <w:name w:val="footer"/>
    <w:basedOn w:val="Normal"/>
    <w:rsid w:val="008F535B"/>
    <w:pPr>
      <w:tabs>
        <w:tab w:val="center" w:pos="4320"/>
        <w:tab w:val="right" w:pos="8640"/>
      </w:tabs>
    </w:pPr>
  </w:style>
  <w:style w:type="character" w:customStyle="1" w:styleId="MainHeading">
    <w:name w:val="Main Heading"/>
    <w:rsid w:val="008F535B"/>
    <w:rPr>
      <w:rFonts w:ascii="AvantGarde Bd BT" w:hAnsi="AvantGarde Bd BT"/>
      <w:caps/>
      <w:noProof w:val="0"/>
      <w:color w:val="0F2D86"/>
      <w:sz w:val="28"/>
      <w:lang w:val="en-GB"/>
    </w:rPr>
  </w:style>
  <w:style w:type="character" w:customStyle="1" w:styleId="SubHeading">
    <w:name w:val="Sub Heading"/>
    <w:rsid w:val="008F535B"/>
    <w:rPr>
      <w:rFonts w:ascii="AvantGarde Md BT" w:hAnsi="AvantGarde Md BT"/>
      <w:caps/>
      <w:noProof w:val="0"/>
      <w:color w:val="0F2D86"/>
      <w:sz w:val="24"/>
      <w:lang w:val="en-GB"/>
    </w:rPr>
  </w:style>
  <w:style w:type="paragraph" w:customStyle="1" w:styleId="BodyCopy">
    <w:name w:val="Body Copy"/>
    <w:rsid w:val="008F535B"/>
    <w:pPr>
      <w:spacing w:line="320" w:lineRule="exact"/>
    </w:pPr>
    <w:rPr>
      <w:rFonts w:ascii="55 Helvetica Roman" w:eastAsia="Times New Roman" w:hAnsi="55 Helvetica Roman"/>
    </w:rPr>
  </w:style>
  <w:style w:type="paragraph" w:customStyle="1" w:styleId="bullets">
    <w:name w:val="bullets"/>
    <w:rsid w:val="008F535B"/>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8F535B"/>
    <w:pPr>
      <w:numPr>
        <w:numId w:val="4"/>
      </w:numPr>
      <w:ind w:right="1191"/>
    </w:pPr>
  </w:style>
  <w:style w:type="paragraph" w:styleId="BalloonText">
    <w:name w:val="Balloon Text"/>
    <w:basedOn w:val="Normal"/>
    <w:link w:val="BalloonTextChar"/>
    <w:rsid w:val="00A17BCF"/>
    <w:rPr>
      <w:rFonts w:ascii="Tahoma" w:hAnsi="Tahoma" w:cs="Tahoma"/>
      <w:sz w:val="16"/>
      <w:szCs w:val="16"/>
    </w:rPr>
  </w:style>
  <w:style w:type="character" w:customStyle="1" w:styleId="BalloonTextChar">
    <w:name w:val="Balloon Text Char"/>
    <w:link w:val="BalloonText"/>
    <w:rsid w:val="00A17BCF"/>
    <w:rPr>
      <w:rFonts w:ascii="Tahoma" w:hAnsi="Tahoma" w:cs="Tahoma"/>
      <w:sz w:val="16"/>
      <w:szCs w:val="16"/>
    </w:rPr>
  </w:style>
  <w:style w:type="paragraph" w:styleId="ListParagraph">
    <w:name w:val="List Paragraph"/>
    <w:basedOn w:val="Normal"/>
    <w:uiPriority w:val="34"/>
    <w:qFormat/>
    <w:rsid w:val="008915E8"/>
    <w:pPr>
      <w:ind w:left="720"/>
      <w:contextualSpacing/>
    </w:pPr>
  </w:style>
  <w:style w:type="table" w:styleId="TableGrid">
    <w:name w:val="Table Grid"/>
    <w:basedOn w:val="TableNormal"/>
    <w:rsid w:val="0089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845F8"/>
    <w:rPr>
      <w:i/>
      <w:iCs/>
    </w:rPr>
  </w:style>
  <w:style w:type="character" w:styleId="Hyperlink">
    <w:name w:val="Hyperlink"/>
    <w:rsid w:val="008E4C23"/>
    <w:rPr>
      <w:color w:val="0000FF"/>
      <w:u w:val="single"/>
    </w:rPr>
  </w:style>
  <w:style w:type="paragraph" w:customStyle="1" w:styleId="BWBstyle">
    <w:name w:val="BWB style"/>
    <w:basedOn w:val="Normal"/>
    <w:rsid w:val="009E6A76"/>
    <w:pPr>
      <w:numPr>
        <w:numId w:val="1"/>
      </w:numPr>
      <w:spacing w:after="240" w:line="252" w:lineRule="auto"/>
    </w:pPr>
    <w:rPr>
      <w:rFonts w:ascii="Times New Roman" w:eastAsia="Times New Roman" w:hAnsi="Times New Roman"/>
      <w:sz w:val="26"/>
    </w:rPr>
  </w:style>
  <w:style w:type="character" w:styleId="IntenseEmphasis">
    <w:name w:val="Intense Emphasis"/>
    <w:uiPriority w:val="21"/>
    <w:qFormat/>
    <w:rsid w:val="009E6A76"/>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169">
      <w:bodyDiv w:val="1"/>
      <w:marLeft w:val="0"/>
      <w:marRight w:val="0"/>
      <w:marTop w:val="0"/>
      <w:marBottom w:val="0"/>
      <w:divBdr>
        <w:top w:val="none" w:sz="0" w:space="0" w:color="auto"/>
        <w:left w:val="none" w:sz="0" w:space="0" w:color="auto"/>
        <w:bottom w:val="none" w:sz="0" w:space="0" w:color="auto"/>
        <w:right w:val="none" w:sz="0" w:space="0" w:color="auto"/>
      </w:divBdr>
    </w:div>
    <w:div w:id="871235855">
      <w:bodyDiv w:val="1"/>
      <w:marLeft w:val="0"/>
      <w:marRight w:val="0"/>
      <w:marTop w:val="0"/>
      <w:marBottom w:val="0"/>
      <w:divBdr>
        <w:top w:val="none" w:sz="0" w:space="0" w:color="auto"/>
        <w:left w:val="none" w:sz="0" w:space="0" w:color="auto"/>
        <w:bottom w:val="none" w:sz="0" w:space="0" w:color="auto"/>
        <w:right w:val="none" w:sz="0" w:space="0" w:color="auto"/>
      </w:divBdr>
    </w:div>
    <w:div w:id="1360162558">
      <w:bodyDiv w:val="1"/>
      <w:marLeft w:val="0"/>
      <w:marRight w:val="0"/>
      <w:marTop w:val="0"/>
      <w:marBottom w:val="0"/>
      <w:divBdr>
        <w:top w:val="none" w:sz="0" w:space="0" w:color="auto"/>
        <w:left w:val="none" w:sz="0" w:space="0" w:color="auto"/>
        <w:bottom w:val="none" w:sz="0" w:space="0" w:color="auto"/>
        <w:right w:val="none" w:sz="0" w:space="0" w:color="auto"/>
      </w:divBdr>
    </w:div>
    <w:div w:id="1828591126">
      <w:bodyDiv w:val="1"/>
      <w:marLeft w:val="0"/>
      <w:marRight w:val="0"/>
      <w:marTop w:val="0"/>
      <w:marBottom w:val="0"/>
      <w:divBdr>
        <w:top w:val="none" w:sz="0" w:space="0" w:color="auto"/>
        <w:left w:val="none" w:sz="0" w:space="0" w:color="auto"/>
        <w:bottom w:val="none" w:sz="0" w:space="0" w:color="auto"/>
        <w:right w:val="none" w:sz="0" w:space="0" w:color="auto"/>
      </w:divBdr>
    </w:div>
    <w:div w:id="20299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My%20Documents\Downloads\cmk_temp1_code_of_practi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5E33-EA8B-4281-8E9B-774FDF7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cmk_temp1_code_of_practice (2).dot</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5400</CharactersWithSpaces>
  <SharedDoc>false</SharedDoc>
  <HLinks>
    <vt:vector size="6" baseType="variant">
      <vt:variant>
        <vt:i4>5636172</vt:i4>
      </vt:variant>
      <vt:variant>
        <vt:i4>0</vt:i4>
      </vt:variant>
      <vt:variant>
        <vt:i4>0</vt:i4>
      </vt:variant>
      <vt:variant>
        <vt:i4>5</vt:i4>
      </vt:variant>
      <vt:variant>
        <vt:lpwstr>http://www.sportengland.org/core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subject/>
  <dc:creator>ew</dc:creator>
  <cp:keywords/>
  <cp:lastModifiedBy>John Wotherspoon</cp:lastModifiedBy>
  <cp:revision>2</cp:revision>
  <cp:lastPrinted>2007-04-04T08:57:00Z</cp:lastPrinted>
  <dcterms:created xsi:type="dcterms:W3CDTF">2015-08-17T20:10:00Z</dcterms:created>
  <dcterms:modified xsi:type="dcterms:W3CDTF">2015-08-17T20:10:00Z</dcterms:modified>
</cp:coreProperties>
</file>